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 xml:space="preserve">ПОСТАНОВЛЕНИЕ </w:t>
      </w: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>о назначении административного наказания</w:t>
      </w:r>
    </w:p>
    <w:p>
      <w:pPr>
        <w:spacing w:before="0" w:after="0"/>
        <w:jc w:val="both"/>
      </w:pPr>
    </w:p>
    <w:tbl>
      <w:tblPr>
        <w:tblInd w:w="113" w:type="dxa"/>
        <w:tblCellMar>
          <w:top w:w="0" w:type="dxa"/>
          <w:left w:w="0" w:type="dxa"/>
          <w:bottom w:w="0" w:type="dxa"/>
          <w:right w:w="0" w:type="dxa"/>
        </w:tblCellMar>
      </w:tblPr>
      <w:tblGrid>
        <w:gridCol w:w="4804"/>
        <w:gridCol w:w="4772"/>
      </w:tblGrid>
      <w:tr>
        <w:tblPrEx>
          <w:tblInd w:w="113" w:type="dxa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068" w:type="dxa"/>
            <w:noWrap w:val="0"/>
            <w:tcMar>
              <w:top w:w="5" w:type="dxa"/>
              <w:left w:w="113" w:type="dxa"/>
              <w:bottom w:w="5" w:type="dxa"/>
              <w:right w:w="113" w:type="dxa"/>
            </w:tcMar>
            <w:vAlign w:val="top"/>
            <w:hideMark/>
          </w:tcPr>
          <w:p>
            <w:pPr>
              <w:spacing w:before="0" w:after="0" w:line="257" w:lineRule="auto"/>
              <w:jc w:val="both"/>
              <w:rPr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г. Ханты-Мансийск</w:t>
            </w:r>
          </w:p>
        </w:tc>
        <w:tc>
          <w:tcPr>
            <w:tcW w:w="5069" w:type="dxa"/>
            <w:noWrap w:val="0"/>
            <w:tcMar>
              <w:top w:w="5" w:type="dxa"/>
              <w:left w:w="113" w:type="dxa"/>
              <w:bottom w:w="5" w:type="dxa"/>
              <w:right w:w="113" w:type="dxa"/>
            </w:tcMar>
            <w:vAlign w:val="top"/>
            <w:hideMark/>
          </w:tcPr>
          <w:p>
            <w:pPr>
              <w:spacing w:before="0" w:after="0" w:line="257" w:lineRule="auto"/>
              <w:jc w:val="right"/>
              <w:rPr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06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 августа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 2026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 года</w:t>
            </w:r>
          </w:p>
        </w:tc>
      </w:tr>
    </w:tbl>
    <w:p>
      <w:pPr>
        <w:spacing w:before="0" w:after="0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>
      <w:pPr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>М</w:t>
      </w:r>
      <w:r>
        <w:rPr>
          <w:rFonts w:ascii="Times New Roman" w:eastAsia="Times New Roman" w:hAnsi="Times New Roman" w:cs="Times New Roman"/>
        </w:rPr>
        <w:t xml:space="preserve">ировой судья судебного участка №3 Ханты-Мансийского судебного района Ханты-Мансийского автономного округа </w:t>
      </w:r>
      <w:r>
        <w:rPr>
          <w:rFonts w:ascii="Times New Roman" w:eastAsia="Times New Roman" w:hAnsi="Times New Roman" w:cs="Times New Roman"/>
        </w:rPr>
        <w:t>- Югры Миненко Юлия Борисовна</w:t>
      </w:r>
      <w:r>
        <w:rPr>
          <w:rFonts w:ascii="Times New Roman" w:eastAsia="Times New Roman" w:hAnsi="Times New Roman" w:cs="Times New Roman"/>
        </w:rPr>
        <w:t>,</w:t>
      </w:r>
    </w:p>
    <w:p>
      <w:pPr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>рассмотрев в открытом судебном заседании дело об административном правонарушении, возбужденное по ч.1 ст.20.25 КоАП РФ в отношении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Иделева Ивана Николаевича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Style w:val="cat-UserDefinedgrp-24rplc-8"/>
          <w:rFonts w:ascii="Times New Roman" w:eastAsia="Times New Roman" w:hAnsi="Times New Roman" w:cs="Times New Roman"/>
        </w:rPr>
        <w:t>...</w:t>
      </w:r>
      <w:r>
        <w:rPr>
          <w:rStyle w:val="cat-UserDefinedgrp-25rplc-10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ранее </w:t>
      </w:r>
      <w:r>
        <w:rPr>
          <w:rFonts w:ascii="Times New Roman" w:eastAsia="Times New Roman" w:hAnsi="Times New Roman" w:cs="Times New Roman"/>
        </w:rPr>
        <w:t>привлекавшегося</w:t>
      </w:r>
      <w:r>
        <w:rPr>
          <w:rFonts w:ascii="Times New Roman" w:eastAsia="Times New Roman" w:hAnsi="Times New Roman" w:cs="Times New Roman"/>
        </w:rPr>
        <w:t xml:space="preserve"> к административной ответственности</w:t>
      </w:r>
      <w:r>
        <w:rPr>
          <w:rFonts w:ascii="Times New Roman" w:eastAsia="Times New Roman" w:hAnsi="Times New Roman" w:cs="Times New Roman"/>
        </w:rPr>
        <w:t>,</w:t>
      </w: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 xml:space="preserve">у с </w:t>
      </w:r>
      <w:r>
        <w:rPr>
          <w:rFonts w:ascii="Times New Roman" w:eastAsia="Times New Roman" w:hAnsi="Times New Roman" w:cs="Times New Roman"/>
        </w:rPr>
        <w:t>т</w:t>
      </w:r>
      <w:r>
        <w:rPr>
          <w:rFonts w:ascii="Times New Roman" w:eastAsia="Times New Roman" w:hAnsi="Times New Roman" w:cs="Times New Roman"/>
        </w:rPr>
        <w:t xml:space="preserve"> а н о в и л:</w:t>
      </w:r>
    </w:p>
    <w:p>
      <w:pPr>
        <w:spacing w:before="0" w:after="0"/>
        <w:jc w:val="center"/>
      </w:pP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02.12.2025</w:t>
      </w:r>
      <w:r>
        <w:rPr>
          <w:rFonts w:ascii="Times New Roman" w:eastAsia="Times New Roman" w:hAnsi="Times New Roman" w:cs="Times New Roman"/>
        </w:rPr>
        <w:t xml:space="preserve"> в 00:01 час. </w:t>
      </w:r>
      <w:r>
        <w:rPr>
          <w:rFonts w:ascii="Times New Roman" w:eastAsia="Times New Roman" w:hAnsi="Times New Roman" w:cs="Times New Roman"/>
        </w:rPr>
        <w:t>Иделев И.Н.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</w:rPr>
        <w:t>находясь по месту жительства</w:t>
      </w:r>
      <w:r>
        <w:rPr>
          <w:rFonts w:ascii="Times New Roman" w:eastAsia="Times New Roman" w:hAnsi="Times New Roman" w:cs="Times New Roman"/>
        </w:rPr>
        <w:t xml:space="preserve"> (регистрации)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по адресу</w:t>
      </w:r>
      <w:r>
        <w:rPr>
          <w:rFonts w:ascii="Times New Roman" w:eastAsia="Times New Roman" w:hAnsi="Times New Roman" w:cs="Times New Roman"/>
        </w:rPr>
        <w:t xml:space="preserve">: </w:t>
      </w:r>
      <w:r>
        <w:rPr>
          <w:rFonts w:ascii="Times New Roman" w:eastAsia="Times New Roman" w:hAnsi="Times New Roman" w:cs="Times New Roman"/>
        </w:rPr>
        <w:t>г.Ханты-Мансийск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ул.</w:t>
      </w:r>
      <w:r>
        <w:rPr>
          <w:rStyle w:val="cat-UserDefinedgrp-25rplc-15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 xml:space="preserve"> д.98 кв.4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</w:rPr>
        <w:t xml:space="preserve"> не уплатил в срок, предусмотренный ч.1 ст.32.2 КоАП РФ, административный штраф в размере </w:t>
      </w:r>
      <w:r>
        <w:rPr>
          <w:rFonts w:ascii="Times New Roman" w:eastAsia="Times New Roman" w:hAnsi="Times New Roman" w:cs="Times New Roman"/>
        </w:rPr>
        <w:t>750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руб., назначенный постановлением </w:t>
      </w:r>
      <w:r>
        <w:rPr>
          <w:rFonts w:ascii="Times New Roman" w:eastAsia="Times New Roman" w:hAnsi="Times New Roman" w:cs="Times New Roman"/>
        </w:rPr>
        <w:t xml:space="preserve">по делу об административном правонарушении </w:t>
      </w:r>
      <w:r>
        <w:rPr>
          <w:rFonts w:ascii="Times New Roman" w:eastAsia="Times New Roman" w:hAnsi="Times New Roman" w:cs="Times New Roman"/>
        </w:rPr>
        <w:t>№</w:t>
      </w:r>
      <w:r>
        <w:rPr>
          <w:rFonts w:ascii="Times New Roman" w:eastAsia="Times New Roman" w:hAnsi="Times New Roman" w:cs="Times New Roman"/>
        </w:rPr>
        <w:t>18810586250823005905</w:t>
      </w:r>
      <w:r>
        <w:rPr>
          <w:rFonts w:ascii="Times New Roman" w:eastAsia="Times New Roman" w:hAnsi="Times New Roman" w:cs="Times New Roman"/>
        </w:rPr>
        <w:t xml:space="preserve"> от </w:t>
      </w:r>
      <w:r>
        <w:rPr>
          <w:rFonts w:ascii="Times New Roman" w:eastAsia="Times New Roman" w:hAnsi="Times New Roman" w:cs="Times New Roman"/>
        </w:rPr>
        <w:t>29.08.2025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за совершение правонарушен</w:t>
      </w:r>
      <w:r>
        <w:rPr>
          <w:rFonts w:ascii="Times New Roman" w:eastAsia="Times New Roman" w:hAnsi="Times New Roman" w:cs="Times New Roman"/>
        </w:rPr>
        <w:t xml:space="preserve">ия, предусмотренного </w:t>
      </w:r>
      <w:r>
        <w:rPr>
          <w:rFonts w:ascii="Times New Roman" w:eastAsia="Times New Roman" w:hAnsi="Times New Roman" w:cs="Times New Roman"/>
        </w:rPr>
        <w:t>ч.2 ст.12.9</w:t>
      </w:r>
      <w:r>
        <w:rPr>
          <w:rFonts w:ascii="Times New Roman" w:eastAsia="Times New Roman" w:hAnsi="Times New Roman" w:cs="Times New Roman"/>
        </w:rPr>
        <w:t xml:space="preserve"> КоАП РФ.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Иделев И.Н.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в судебное заседание не явился, о месте и времени судебного заседания извещен надлежащим образом, об отложении судебного заседания не ходатайствовал.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Мировой судья, руководствуясь ч.2 ст.25.1 КоАП РФ, счел возможным рассмотрение дела в отсутствии </w:t>
      </w:r>
      <w:r>
        <w:rPr>
          <w:rFonts w:ascii="Times New Roman" w:eastAsia="Times New Roman" w:hAnsi="Times New Roman" w:cs="Times New Roman"/>
        </w:rPr>
        <w:t>Иделева И.Н.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И</w:t>
      </w:r>
      <w:r>
        <w:rPr>
          <w:rFonts w:ascii="Times New Roman" w:eastAsia="Times New Roman" w:hAnsi="Times New Roman" w:cs="Times New Roman"/>
        </w:rPr>
        <w:t>зучив письменные материалы дела об административном правонарушении, мировой судья пришел к следующему.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Согласно п.1 ст.31.1 КоАП РФ постановление по делу об административном правонарушении вступает в законную силу после истечения срока, установленного для обжалования постановления по делу об административном правонарушении, если указанное постановление не было обжаловано или опротестовано.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В силу ч.2 ст.31.2 КоАП РФ постановление по делу об административном </w:t>
      </w:r>
      <w:r>
        <w:rPr>
          <w:rFonts w:ascii="Times New Roman" w:eastAsia="Times New Roman" w:hAnsi="Times New Roman" w:cs="Times New Roman"/>
        </w:rPr>
        <w:t>правонарушении подлежит исполнению с момента его вступления в законную силу.</w:t>
      </w:r>
      <w:r>
        <w:rPr>
          <w:rFonts w:ascii="Times New Roman" w:eastAsia="Times New Roman" w:hAnsi="Times New Roman" w:cs="Times New Roman"/>
        </w:rPr>
        <w:t xml:space="preserve">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29.08.2025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должностным лицом </w:t>
      </w:r>
      <w:r>
        <w:rPr>
          <w:rFonts w:ascii="Times New Roman" w:eastAsia="Times New Roman" w:hAnsi="Times New Roman" w:cs="Times New Roman"/>
        </w:rPr>
        <w:t>ЦАФАП в ОДД ГИБДД УМВД России по ХМАО-Югре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отношении </w:t>
      </w:r>
      <w:r>
        <w:rPr>
          <w:rFonts w:ascii="Times New Roman" w:eastAsia="Times New Roman" w:hAnsi="Times New Roman" w:cs="Times New Roman"/>
        </w:rPr>
        <w:t>Иделева И.Н.</w:t>
      </w:r>
      <w:r>
        <w:rPr>
          <w:rFonts w:ascii="Times New Roman" w:eastAsia="Times New Roman" w:hAnsi="Times New Roman" w:cs="Times New Roman"/>
        </w:rPr>
        <w:t xml:space="preserve"> вынесено постановление </w:t>
      </w:r>
      <w:r>
        <w:rPr>
          <w:rFonts w:ascii="Times New Roman" w:eastAsia="Times New Roman" w:hAnsi="Times New Roman" w:cs="Times New Roman"/>
        </w:rPr>
        <w:t xml:space="preserve">по делу об административном правонарушении за совершение им правонарушения, предусмотренного </w:t>
      </w:r>
      <w:r>
        <w:rPr>
          <w:rFonts w:ascii="Times New Roman" w:eastAsia="Times New Roman" w:hAnsi="Times New Roman" w:cs="Times New Roman"/>
        </w:rPr>
        <w:t>ч.2 ст.12.9</w:t>
      </w:r>
      <w:r>
        <w:rPr>
          <w:rFonts w:ascii="Times New Roman" w:eastAsia="Times New Roman" w:hAnsi="Times New Roman" w:cs="Times New Roman"/>
        </w:rPr>
        <w:t xml:space="preserve"> КоАП РФ с назначением наказания в виде штрафа </w:t>
      </w:r>
      <w:r>
        <w:rPr>
          <w:rFonts w:ascii="Times New Roman" w:eastAsia="Times New Roman" w:hAnsi="Times New Roman" w:cs="Times New Roman"/>
        </w:rPr>
        <w:t>750</w:t>
      </w:r>
      <w:r>
        <w:rPr>
          <w:rFonts w:ascii="Times New Roman" w:eastAsia="Times New Roman" w:hAnsi="Times New Roman" w:cs="Times New Roman"/>
        </w:rPr>
        <w:t xml:space="preserve"> руб.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В соответствии с ч.1 ст.32.2 КоАП РФ административный штраф должен быть </w:t>
      </w:r>
      <w:r>
        <w:rPr>
          <w:rFonts w:ascii="Times New Roman" w:eastAsia="Times New Roman" w:hAnsi="Times New Roman" w:cs="Times New Roman"/>
        </w:rPr>
        <w:t xml:space="preserve">уплачен лицом, привлеченным к административной ответственности, не позднее 60-ти </w:t>
      </w:r>
      <w:r>
        <w:rPr>
          <w:rFonts w:ascii="Times New Roman" w:eastAsia="Times New Roman" w:hAnsi="Times New Roman" w:cs="Times New Roman"/>
        </w:rPr>
        <w:t xml:space="preserve">дней со дня вступления постановления о наложении административного штрафа в законную </w:t>
      </w:r>
      <w:r>
        <w:rPr>
          <w:rFonts w:ascii="Times New Roman" w:eastAsia="Times New Roman" w:hAnsi="Times New Roman" w:cs="Times New Roman"/>
        </w:rPr>
        <w:t xml:space="preserve">силу либо со дня истечения срока отсрочки или срока рассрочки, предусмотренных статьей </w:t>
      </w:r>
      <w:r>
        <w:rPr>
          <w:rFonts w:ascii="Times New Roman" w:eastAsia="Times New Roman" w:hAnsi="Times New Roman" w:cs="Times New Roman"/>
        </w:rPr>
        <w:t>31.5 КоАП РФ.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Постановление по делу об административном правонарушении от </w:t>
      </w:r>
      <w:r>
        <w:rPr>
          <w:rFonts w:ascii="Times New Roman" w:eastAsia="Times New Roman" w:hAnsi="Times New Roman" w:cs="Times New Roman"/>
        </w:rPr>
        <w:t>29.08.2025</w:t>
      </w:r>
      <w:r>
        <w:rPr>
          <w:rFonts w:ascii="Times New Roman" w:eastAsia="Times New Roman" w:hAnsi="Times New Roman" w:cs="Times New Roman"/>
        </w:rPr>
        <w:t xml:space="preserve"> вступило в законную силу </w:t>
      </w:r>
      <w:r>
        <w:rPr>
          <w:rFonts w:ascii="Times New Roman" w:eastAsia="Times New Roman" w:hAnsi="Times New Roman" w:cs="Times New Roman"/>
        </w:rPr>
        <w:t>30.09.2025</w:t>
      </w:r>
      <w:r>
        <w:rPr>
          <w:rFonts w:ascii="Times New Roman" w:eastAsia="Times New Roman" w:hAnsi="Times New Roman" w:cs="Times New Roman"/>
        </w:rPr>
        <w:t xml:space="preserve">, следовательно, последним днем для уплаты штрафа являлся </w:t>
      </w:r>
      <w:r>
        <w:rPr>
          <w:rFonts w:ascii="Times New Roman" w:eastAsia="Times New Roman" w:hAnsi="Times New Roman" w:cs="Times New Roman"/>
        </w:rPr>
        <w:t>01.12.2025</w:t>
      </w:r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Вместе с тем, штраф по постановлению от </w:t>
      </w:r>
      <w:r>
        <w:rPr>
          <w:rFonts w:ascii="Times New Roman" w:eastAsia="Times New Roman" w:hAnsi="Times New Roman" w:cs="Times New Roman"/>
        </w:rPr>
        <w:t>29.08.2025</w:t>
      </w:r>
      <w:r>
        <w:rPr>
          <w:rFonts w:ascii="Times New Roman" w:eastAsia="Times New Roman" w:hAnsi="Times New Roman" w:cs="Times New Roman"/>
        </w:rPr>
        <w:t xml:space="preserve"> в установленный законом срок не уплачен, сведений о предоставлении отсрочки либо рассрочки по уплате административного штрафа, лицу, привлекаемому к административной ответственности, не имеется.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Виновность </w:t>
      </w:r>
      <w:r>
        <w:rPr>
          <w:rFonts w:ascii="Times New Roman" w:eastAsia="Times New Roman" w:hAnsi="Times New Roman" w:cs="Times New Roman"/>
        </w:rPr>
        <w:t>Иделева И.Н.</w:t>
      </w:r>
      <w:r>
        <w:rPr>
          <w:rFonts w:ascii="Times New Roman" w:eastAsia="Times New Roman" w:hAnsi="Times New Roman" w:cs="Times New Roman"/>
        </w:rPr>
        <w:t xml:space="preserve"> в неуплате штрафа в установленный законом срок, подтверждается исследованными судом материалами дела: протоколом об административном правонарушении </w:t>
      </w:r>
      <w:r>
        <w:rPr>
          <w:rFonts w:ascii="Times New Roman" w:eastAsia="Times New Roman" w:hAnsi="Times New Roman" w:cs="Times New Roman"/>
        </w:rPr>
        <w:t>№18810886260920041736</w:t>
      </w:r>
      <w:r>
        <w:rPr>
          <w:rFonts w:ascii="Times New Roman" w:eastAsia="Times New Roman" w:hAnsi="Times New Roman" w:cs="Times New Roman"/>
        </w:rPr>
        <w:t xml:space="preserve"> от 16.06.2026</w:t>
      </w:r>
      <w:r>
        <w:rPr>
          <w:rFonts w:ascii="Times New Roman" w:eastAsia="Times New Roman" w:hAnsi="Times New Roman" w:cs="Times New Roman"/>
        </w:rPr>
        <w:t xml:space="preserve">; копией постановления по делу об административном правонарушении </w:t>
      </w:r>
      <w:r>
        <w:rPr>
          <w:rFonts w:ascii="Times New Roman" w:eastAsia="Times New Roman" w:hAnsi="Times New Roman" w:cs="Times New Roman"/>
        </w:rPr>
        <w:t>№</w:t>
      </w:r>
      <w:r>
        <w:rPr>
          <w:rFonts w:ascii="Times New Roman" w:eastAsia="Times New Roman" w:hAnsi="Times New Roman" w:cs="Times New Roman"/>
        </w:rPr>
        <w:t>18810586250823005905</w:t>
      </w:r>
      <w:r>
        <w:rPr>
          <w:rFonts w:ascii="Times New Roman" w:eastAsia="Times New Roman" w:hAnsi="Times New Roman" w:cs="Times New Roman"/>
        </w:rPr>
        <w:t xml:space="preserve"> от </w:t>
      </w:r>
      <w:r>
        <w:rPr>
          <w:rFonts w:ascii="Times New Roman" w:eastAsia="Times New Roman" w:hAnsi="Times New Roman" w:cs="Times New Roman"/>
        </w:rPr>
        <w:t>29.08.2025</w:t>
      </w:r>
      <w:r>
        <w:rPr>
          <w:rFonts w:ascii="Times New Roman" w:eastAsia="Times New Roman" w:hAnsi="Times New Roman" w:cs="Times New Roman"/>
        </w:rPr>
        <w:t xml:space="preserve">, копией карточки учета транспортного средства, копией выписки из ГИС ГМП, согласно которой штраф </w:t>
      </w:r>
      <w:r>
        <w:rPr>
          <w:rFonts w:ascii="Times New Roman" w:eastAsia="Times New Roman" w:hAnsi="Times New Roman" w:cs="Times New Roman"/>
        </w:rPr>
        <w:t>не оплачен.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С учетом изложенного, мировой судья приходит к выводу о том, что вина </w:t>
      </w:r>
      <w:r>
        <w:rPr>
          <w:rFonts w:ascii="Times New Roman" w:eastAsia="Times New Roman" w:hAnsi="Times New Roman" w:cs="Times New Roman"/>
        </w:rPr>
        <w:t>Иделева И.Н.</w:t>
      </w:r>
      <w:r>
        <w:rPr>
          <w:rFonts w:ascii="Times New Roman" w:eastAsia="Times New Roman" w:hAnsi="Times New Roman" w:cs="Times New Roman"/>
        </w:rPr>
        <w:t xml:space="preserve"> по факту неуплаты штрафа в установленный законом срок нашла свое подтверждение.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Бездействие </w:t>
      </w:r>
      <w:r>
        <w:rPr>
          <w:rFonts w:ascii="Times New Roman" w:eastAsia="Times New Roman" w:hAnsi="Times New Roman" w:cs="Times New Roman"/>
        </w:rPr>
        <w:t>Иделева И.Н.</w:t>
      </w:r>
      <w:r>
        <w:rPr>
          <w:rFonts w:ascii="Times New Roman" w:eastAsia="Times New Roman" w:hAnsi="Times New Roman" w:cs="Times New Roman"/>
        </w:rPr>
        <w:t xml:space="preserve"> мировой судья квалифицирует по ч.1 ст.20.25 КоАП РФ – неуплата административного штрафа в срок, предусмотренный настоящим Кодексом.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Определяя вид и меру наказания лицу, в отношении которого ведется производство по делу об административном правонарушении, суд учитывает характер совершенного административного правонарушения, его личность и имущественное положение.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Смягчающих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и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отягчающих</w:t>
      </w:r>
      <w:r>
        <w:rPr>
          <w:rFonts w:ascii="Times New Roman" w:eastAsia="Times New Roman" w:hAnsi="Times New Roman" w:cs="Times New Roman"/>
        </w:rPr>
        <w:t xml:space="preserve"> административную</w:t>
      </w:r>
      <w:r>
        <w:rPr>
          <w:rFonts w:ascii="Times New Roman" w:eastAsia="Times New Roman" w:hAnsi="Times New Roman" w:cs="Times New Roman"/>
        </w:rPr>
        <w:t xml:space="preserve"> ответственность обстоятельств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не установлено.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На основании изложенного, руководствуясь ст.ст.23.1, 29.10 КоАП РФ, мировой судья</w:t>
      </w:r>
    </w:p>
    <w:p>
      <w:pPr>
        <w:spacing w:before="0" w:after="0"/>
        <w:jc w:val="center"/>
      </w:pP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 xml:space="preserve">п о с </w:t>
      </w:r>
      <w:r>
        <w:rPr>
          <w:rFonts w:ascii="Times New Roman" w:eastAsia="Times New Roman" w:hAnsi="Times New Roman" w:cs="Times New Roman"/>
        </w:rPr>
        <w:t>т</w:t>
      </w:r>
      <w:r>
        <w:rPr>
          <w:rFonts w:ascii="Times New Roman" w:eastAsia="Times New Roman" w:hAnsi="Times New Roman" w:cs="Times New Roman"/>
        </w:rPr>
        <w:t xml:space="preserve"> а н о в и л:</w:t>
      </w:r>
    </w:p>
    <w:p>
      <w:pPr>
        <w:spacing w:before="0" w:after="0"/>
        <w:ind w:firstLine="567"/>
        <w:jc w:val="both"/>
      </w:pP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признать </w:t>
      </w:r>
      <w:r>
        <w:rPr>
          <w:rFonts w:ascii="Times New Roman" w:eastAsia="Times New Roman" w:hAnsi="Times New Roman" w:cs="Times New Roman"/>
        </w:rPr>
        <w:t>Иделева Ивана Николаевича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виновным в совершении административного правонарушения, предусмотренного ч.1 ст.20.25 КоАП РФ, и назначить ему наказание в виде </w:t>
      </w:r>
      <w:r>
        <w:rPr>
          <w:rFonts w:ascii="Times New Roman" w:eastAsia="Times New Roman" w:hAnsi="Times New Roman" w:cs="Times New Roman"/>
        </w:rPr>
        <w:t>штрафа в размере 15</w:t>
      </w:r>
      <w:r>
        <w:rPr>
          <w:rFonts w:ascii="Times New Roman" w:eastAsia="Times New Roman" w:hAnsi="Times New Roman" w:cs="Times New Roman"/>
        </w:rPr>
        <w:t>00 (одна тысяча</w:t>
      </w:r>
      <w:r>
        <w:rPr>
          <w:rFonts w:ascii="Times New Roman" w:eastAsia="Times New Roman" w:hAnsi="Times New Roman" w:cs="Times New Roman"/>
        </w:rPr>
        <w:t xml:space="preserve"> пятьсот</w:t>
      </w:r>
      <w:r>
        <w:rPr>
          <w:rFonts w:ascii="Times New Roman" w:eastAsia="Times New Roman" w:hAnsi="Times New Roman" w:cs="Times New Roman"/>
        </w:rPr>
        <w:t>) рублей.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В соответствии с требованиями ч.1 ст.32.2 КоАП РФ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статьей 31.5 КоАП РФ.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части 1 ст. 32.2 КоАП РФ, судья, вынесший постановление, направляет в течение десяти суток постановление о наложении административного штрафа с отметкой о его неуплате судебному приставу-исполнителю для исполнения в порядке, предусмотренном </w:t>
      </w:r>
      <w:hyperlink r:id="rId4" w:history="1">
        <w:r>
          <w:rPr>
            <w:rFonts w:ascii="Times New Roman" w:eastAsia="Times New Roman" w:hAnsi="Times New Roman" w:cs="Times New Roman"/>
            <w:color w:val="0000EE"/>
          </w:rPr>
          <w:t>федеральным законодательством</w:t>
        </w:r>
      </w:hyperlink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Административный штраф подлежит уплате по следующим реквизитам.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Получатель штрафа: Департамент административного обеспечения Ханты-Мансийского автономного округа-Югры, л/с 04872D08080) Казначейский счет: 03100643000000018700 Банковский счет: 40102810245370000007 Банк: </w:t>
      </w:r>
      <w:r>
        <w:rPr>
          <w:rFonts w:ascii="Times New Roman" w:eastAsia="Times New Roman" w:hAnsi="Times New Roman" w:cs="Times New Roman"/>
        </w:rPr>
        <w:t>ОКЦ №8 УГУ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Банка России // УФК по ХМАО-Югре </w:t>
      </w:r>
      <w:r>
        <w:rPr>
          <w:rFonts w:ascii="Times New Roman" w:eastAsia="Times New Roman" w:hAnsi="Times New Roman" w:cs="Times New Roman"/>
        </w:rPr>
        <w:t>г.Ханты-Мансийск</w:t>
      </w:r>
      <w:r>
        <w:rPr>
          <w:rFonts w:ascii="Times New Roman" w:eastAsia="Times New Roman" w:hAnsi="Times New Roman" w:cs="Times New Roman"/>
        </w:rPr>
        <w:t xml:space="preserve"> БИК 00</w:t>
      </w:r>
      <w:r>
        <w:rPr>
          <w:rFonts w:ascii="Times New Roman" w:eastAsia="Times New Roman" w:hAnsi="Times New Roman" w:cs="Times New Roman"/>
        </w:rPr>
        <w:t xml:space="preserve">7162163 ОКТМО 71871000 ИНН 8601073664 КПП 860101001 </w:t>
      </w:r>
      <w:r>
        <w:rPr>
          <w:rFonts w:ascii="Times New Roman" w:eastAsia="Times New Roman" w:hAnsi="Times New Roman" w:cs="Times New Roman"/>
        </w:rPr>
        <w:t>КБК 72011601203019000140</w:t>
      </w:r>
      <w:r>
        <w:rPr>
          <w:rFonts w:ascii="Times New Roman" w:eastAsia="Times New Roman" w:hAnsi="Times New Roman" w:cs="Times New Roman"/>
        </w:rPr>
        <w:t xml:space="preserve"> УИН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0412365400725005842620180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Настоящее постановление может быть обжаловано и опротестовано в Ханты-Мансийский районный суд </w:t>
      </w:r>
      <w:r>
        <w:rPr>
          <w:rFonts w:ascii="Times New Roman" w:eastAsia="Times New Roman" w:hAnsi="Times New Roman" w:cs="Times New Roman"/>
        </w:rPr>
        <w:t>через мирового судью</w:t>
      </w:r>
      <w:r>
        <w:rPr>
          <w:rFonts w:ascii="Times New Roman" w:eastAsia="Times New Roman" w:hAnsi="Times New Roman" w:cs="Times New Roman"/>
        </w:rPr>
        <w:t xml:space="preserve"> в течение 10 дней со дня получения копии постановления.</w:t>
      </w:r>
    </w:p>
    <w:p>
      <w:pPr>
        <w:spacing w:before="0" w:after="0"/>
        <w:jc w:val="both"/>
      </w:pPr>
    </w:p>
    <w:p>
      <w:pPr>
        <w:spacing w:before="0" w:after="0"/>
        <w:jc w:val="both"/>
      </w:pP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>Мировой судья</w:t>
      </w:r>
      <w:r>
        <w:rPr>
          <w:rFonts w:ascii="Times New Roman" w:eastAsia="Times New Roman" w:hAnsi="Times New Roman" w:cs="Times New Roman"/>
        </w:rPr>
        <w:t xml:space="preserve">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</w:rPr>
        <w:t xml:space="preserve">     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>Ю.Б. Миненко</w:t>
      </w:r>
    </w:p>
    <w:p>
      <w:pPr>
        <w:spacing w:before="0" w:after="0"/>
        <w:jc w:val="both"/>
      </w:pP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>Копия верна:</w:t>
      </w:r>
    </w:p>
    <w:p>
      <w:pPr>
        <w:spacing w:before="0" w:after="200" w:line="276" w:lineRule="auto"/>
        <w:rPr>
          <w:sz w:val="24"/>
          <w:szCs w:val="24"/>
        </w:rPr>
      </w:pPr>
      <w:r>
        <w:rPr>
          <w:rFonts w:ascii="Times New Roman" w:eastAsia="Times New Roman" w:hAnsi="Times New Roman" w:cs="Times New Roman"/>
        </w:rPr>
        <w:t>Мировой судья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</w:rPr>
        <w:t xml:space="preserve">                  </w:t>
      </w:r>
      <w:r>
        <w:rPr>
          <w:rFonts w:ascii="Times New Roman" w:eastAsia="Times New Roman" w:hAnsi="Times New Roman" w:cs="Times New Roman"/>
        </w:rPr>
        <w:t>Ю.Б. Миненко</w:t>
      </w:r>
    </w:p>
    <w:p>
      <w:pPr>
        <w:spacing w:before="0" w:after="0"/>
        <w:ind w:firstLine="708"/>
        <w:jc w:val="both"/>
      </w:pPr>
    </w:p>
    <w:p>
      <w:pPr>
        <w:spacing w:before="0" w:after="0"/>
        <w:jc w:val="both"/>
      </w:pPr>
    </w:p>
    <w:p>
      <w:pPr>
        <w:spacing w:before="0" w:after="0"/>
        <w:ind w:firstLine="709"/>
        <w:jc w:val="both"/>
      </w:pPr>
    </w:p>
    <w:sectPr>
      <w:headerReference w:type="default" r:id="rId5"/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0" w:after="0"/>
      <w:jc w:val="right"/>
    </w:pPr>
    <w:r>
      <w:rPr>
        <w:rFonts w:ascii="Times New Roman" w:eastAsia="Times New Roman" w:hAnsi="Times New Roman" w:cs="Times New Roman"/>
      </w:rPr>
      <w:t>№05</w:t>
    </w:r>
    <w:r>
      <w:rPr>
        <w:rFonts w:ascii="Times New Roman" w:eastAsia="Times New Roman" w:hAnsi="Times New Roman" w:cs="Times New Roman"/>
      </w:rPr>
      <w:t>-</w:t>
    </w:r>
    <w:r>
      <w:rPr>
        <w:rFonts w:ascii="Times New Roman" w:eastAsia="Times New Roman" w:hAnsi="Times New Roman" w:cs="Times New Roman"/>
      </w:rPr>
      <w:t>584</w:t>
    </w:r>
    <w:r>
      <w:rPr>
        <w:rFonts w:ascii="Times New Roman" w:eastAsia="Times New Roman" w:hAnsi="Times New Roman" w:cs="Times New Roman"/>
      </w:rPr>
      <w:t>/2803</w:t>
    </w:r>
    <w:r>
      <w:rPr>
        <w:rFonts w:ascii="Times New Roman" w:eastAsia="Times New Roman" w:hAnsi="Times New Roman" w:cs="Times New Roman"/>
      </w:rPr>
      <w:t>/202</w:t>
    </w:r>
    <w:r>
      <w:rPr>
        <w:rFonts w:ascii="Times New Roman" w:eastAsia="Times New Roman" w:hAnsi="Times New Roman" w:cs="Times New Roman"/>
      </w:rPr>
      <w:t>6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at-UserDefinedgrp-24rplc-8">
    <w:name w:val="cat-UserDefined grp-24 rplc-8"/>
    <w:basedOn w:val="DefaultParagraphFont"/>
  </w:style>
  <w:style w:type="character" w:customStyle="1" w:styleId="cat-UserDefinedgrp-25rplc-10">
    <w:name w:val="cat-UserDefined grp-25 rplc-10"/>
    <w:basedOn w:val="DefaultParagraphFont"/>
  </w:style>
  <w:style w:type="character" w:customStyle="1" w:styleId="cat-UserDefinedgrp-25rplc-15">
    <w:name w:val="cat-UserDefined grp-25 rplc-15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garantf1://12056199.3/" TargetMode="External" /><Relationship Id="rId5" Type="http://schemas.openxmlformats.org/officeDocument/2006/relationships/header" Target="header1.xml" /><Relationship Id="rId6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